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253"/>
        <w:gridCol w:w="2551"/>
        <w:gridCol w:w="638"/>
        <w:gridCol w:w="2481"/>
      </w:tblGrid>
      <w:tr w:rsidR="00C36ECD" w:rsidRPr="006816D4" w:rsidTr="00634F99">
        <w:tc>
          <w:tcPr>
            <w:tcW w:w="9923" w:type="dxa"/>
            <w:gridSpan w:val="4"/>
          </w:tcPr>
          <w:p w:rsidR="00C36ECD" w:rsidRPr="006816D4" w:rsidRDefault="00C36ECD" w:rsidP="00C36ECD">
            <w:pPr>
              <w:spacing w:before="240" w:after="60" w:line="240" w:lineRule="auto"/>
              <w:ind w:left="-108" w:right="-108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color w:val="365F91"/>
                <w:sz w:val="16"/>
                <w:szCs w:val="16"/>
                <w:lang w:eastAsia="ru-RU"/>
              </w:rPr>
            </w:pPr>
            <w:r w:rsidRPr="006816D4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81025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ECD" w:rsidRPr="006816D4" w:rsidTr="00634F99">
        <w:tc>
          <w:tcPr>
            <w:tcW w:w="9923" w:type="dxa"/>
            <w:gridSpan w:val="4"/>
          </w:tcPr>
          <w:p w:rsidR="00C36ECD" w:rsidRPr="006816D4" w:rsidRDefault="00C36ECD" w:rsidP="00C36ECD">
            <w:pPr>
              <w:spacing w:before="240" w:after="6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color w:val="365F91"/>
                <w:sz w:val="40"/>
                <w:szCs w:val="40"/>
                <w:lang w:eastAsia="ru-RU"/>
              </w:rPr>
            </w:pPr>
            <w:r w:rsidRPr="006816D4">
              <w:rPr>
                <w:rFonts w:ascii="Times New Roman" w:eastAsia="Times New Roman" w:hAnsi="Times New Roman" w:cs="Times New Roman"/>
                <w:b/>
                <w:bCs/>
                <w:iCs/>
                <w:color w:val="365F91"/>
                <w:sz w:val="40"/>
                <w:szCs w:val="40"/>
                <w:lang w:eastAsia="ru-RU"/>
              </w:rPr>
              <w:t>ГЛАВА  ТАЗОВСКОГО  РАЙОНА</w:t>
            </w:r>
          </w:p>
        </w:tc>
      </w:tr>
      <w:tr w:rsidR="00C36ECD" w:rsidRPr="006816D4" w:rsidTr="00634F99">
        <w:trPr>
          <w:cantSplit/>
          <w:trHeight w:val="670"/>
        </w:trPr>
        <w:tc>
          <w:tcPr>
            <w:tcW w:w="9923" w:type="dxa"/>
            <w:gridSpan w:val="4"/>
            <w:vAlign w:val="bottom"/>
          </w:tcPr>
          <w:p w:rsidR="00C36ECD" w:rsidRPr="006816D4" w:rsidRDefault="00C36ECD" w:rsidP="00C36ECD">
            <w:pPr>
              <w:spacing w:after="6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color w:val="365F91"/>
                <w:sz w:val="44"/>
                <w:szCs w:val="44"/>
                <w:lang w:eastAsia="ru-RU"/>
              </w:rPr>
            </w:pPr>
            <w:r w:rsidRPr="006816D4">
              <w:rPr>
                <w:rFonts w:ascii="Times New Roman" w:eastAsia="Times New Roman" w:hAnsi="Times New Roman" w:cs="Times New Roman"/>
                <w:b/>
                <w:bCs/>
                <w:iCs/>
                <w:color w:val="365F91"/>
                <w:spacing w:val="34"/>
                <w:sz w:val="44"/>
                <w:szCs w:val="44"/>
                <w:lang w:eastAsia="ru-RU"/>
              </w:rPr>
              <w:t>ПОСТАНОВЛЕНИЕ</w:t>
            </w:r>
          </w:p>
        </w:tc>
      </w:tr>
      <w:tr w:rsidR="00C36ECD" w:rsidRPr="006816D4" w:rsidTr="00634F99">
        <w:trPr>
          <w:cantSplit/>
          <w:trHeight w:val="670"/>
        </w:trPr>
        <w:tc>
          <w:tcPr>
            <w:tcW w:w="9923" w:type="dxa"/>
            <w:gridSpan w:val="4"/>
            <w:vAlign w:val="bottom"/>
          </w:tcPr>
          <w:p w:rsidR="00C36ECD" w:rsidRPr="006816D4" w:rsidRDefault="00C36ECD" w:rsidP="00C36EC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color w:val="365F91"/>
                <w:spacing w:val="34"/>
                <w:sz w:val="24"/>
                <w:szCs w:val="24"/>
                <w:lang w:eastAsia="ru-RU"/>
              </w:rPr>
            </w:pPr>
          </w:p>
        </w:tc>
      </w:tr>
      <w:tr w:rsidR="00C36ECD" w:rsidRPr="006816D4" w:rsidTr="00634F99">
        <w:trPr>
          <w:trHeight w:val="233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C36ECD" w:rsidRPr="006816D4" w:rsidRDefault="00C36ECD" w:rsidP="00C36ECD"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C36ECD" w:rsidRPr="006816D4" w:rsidRDefault="00C36ECD" w:rsidP="00C36ECD"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vAlign w:val="bottom"/>
          </w:tcPr>
          <w:p w:rsidR="00C36ECD" w:rsidRPr="006816D4" w:rsidRDefault="00C36ECD" w:rsidP="00C36ECD"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81" w:type="dxa"/>
            <w:tcBorders>
              <w:left w:val="nil"/>
              <w:bottom w:val="single" w:sz="4" w:space="0" w:color="auto"/>
            </w:tcBorders>
            <w:vAlign w:val="bottom"/>
          </w:tcPr>
          <w:p w:rsidR="00C36ECD" w:rsidRPr="006816D4" w:rsidRDefault="00C36ECD" w:rsidP="00C36ECD"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</w:p>
        </w:tc>
      </w:tr>
    </w:tbl>
    <w:p w:rsidR="00C36ECD" w:rsidRPr="006816D4" w:rsidRDefault="00C36ECD" w:rsidP="00C36E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36ECD" w:rsidRPr="006816D4" w:rsidRDefault="00C36ECD" w:rsidP="00C36E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816D4">
        <w:rPr>
          <w:rFonts w:ascii="Times New Roman" w:hAnsi="Times New Roman" w:cs="Times New Roman"/>
          <w:b w:val="0"/>
          <w:sz w:val="28"/>
          <w:szCs w:val="28"/>
        </w:rPr>
        <w:t>п. Тазовский</w:t>
      </w:r>
    </w:p>
    <w:p w:rsidR="00C36ECD" w:rsidRPr="006816D4" w:rsidRDefault="00C36ECD" w:rsidP="00C36E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36ECD" w:rsidRPr="006816D4" w:rsidRDefault="00AA747F" w:rsidP="00C36E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О </w:t>
      </w:r>
      <w:r w:rsidR="005C4DE6" w:rsidRPr="006816D4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противодействию экстремистской </w:t>
      </w:r>
    </w:p>
    <w:p w:rsidR="00AA747F" w:rsidRPr="006816D4" w:rsidRDefault="005C4DE6" w:rsidP="00C36E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и террористической деятельности на территории</w:t>
      </w:r>
      <w:r w:rsidR="00EA5E08" w:rsidRPr="006816D4">
        <w:rPr>
          <w:rFonts w:ascii="Times New Roman" w:hAnsi="Times New Roman" w:cs="Times New Roman"/>
          <w:sz w:val="28"/>
          <w:szCs w:val="28"/>
        </w:rPr>
        <w:t>муниципального образования Тазовский район</w:t>
      </w:r>
    </w:p>
    <w:p w:rsidR="00EA5E08" w:rsidRPr="006816D4" w:rsidRDefault="00EA5E08" w:rsidP="00C36EC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36ECD" w:rsidRPr="006816D4" w:rsidRDefault="00C36ECD" w:rsidP="00C36EC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E61FF" w:rsidRPr="006816D4" w:rsidRDefault="005C4DE6" w:rsidP="00C36EC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25 июля 2002 года                            № 114-ФЗ «О противодействии экстремистской </w:t>
      </w:r>
      <w:r w:rsidR="00C36ECD" w:rsidRPr="006816D4">
        <w:rPr>
          <w:rFonts w:ascii="Times New Roman" w:hAnsi="Times New Roman" w:cs="Times New Roman"/>
          <w:sz w:val="28"/>
          <w:szCs w:val="28"/>
        </w:rPr>
        <w:t>деятельности», от 06 марта 2006 </w:t>
      </w:r>
      <w:r w:rsidRPr="006816D4">
        <w:rPr>
          <w:rFonts w:ascii="Times New Roman" w:hAnsi="Times New Roman" w:cs="Times New Roman"/>
          <w:sz w:val="28"/>
          <w:szCs w:val="28"/>
        </w:rPr>
        <w:t>года № 35-ФЗ «О противодействии терроризму», Указом Президента Российской Федерации от 15 февраля 2006 года № 116 «О мерах по противодействию терроризму», в целях защиты прав и свобод граждан, принятия профилактических мер, направленных на предупреждение экстремистской и террористической деятельности, руководствуясь статьёй 35 Устава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район,</w:t>
      </w:r>
    </w:p>
    <w:p w:rsidR="00C36ECD" w:rsidRPr="006816D4" w:rsidRDefault="00C36ECD" w:rsidP="00C36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1FF" w:rsidRPr="006816D4" w:rsidRDefault="00C36ECD" w:rsidP="00C36EC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816D4">
        <w:rPr>
          <w:rFonts w:ascii="Times New Roman" w:hAnsi="Times New Roman" w:cs="Times New Roman"/>
          <w:b/>
          <w:sz w:val="28"/>
          <w:szCs w:val="28"/>
        </w:rPr>
        <w:t xml:space="preserve"> О С Т А Н О В Л Я Ю</w:t>
      </w:r>
      <w:r w:rsidR="005E61FF" w:rsidRPr="006816D4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5E61FF" w:rsidRPr="006816D4" w:rsidRDefault="005E61FF" w:rsidP="00C36EC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6ECD" w:rsidRPr="006816D4" w:rsidRDefault="00284020" w:rsidP="00C36ECD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Утвердить:</w:t>
      </w:r>
    </w:p>
    <w:p w:rsidR="00C36ECD" w:rsidRPr="006816D4" w:rsidRDefault="005C4DE6" w:rsidP="00C36ECD">
      <w:pPr>
        <w:pStyle w:val="a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Положение о межведомственной комиссии по противодействию экстремистской и террористической деятельности на территории муниципального образования Тазовский район согласно приложению № 1</w:t>
      </w:r>
      <w:r w:rsidR="00F51C8D" w:rsidRPr="006816D4">
        <w:rPr>
          <w:rFonts w:ascii="Times New Roman" w:hAnsi="Times New Roman" w:cs="Times New Roman"/>
          <w:sz w:val="28"/>
          <w:szCs w:val="28"/>
        </w:rPr>
        <w:t>.</w:t>
      </w:r>
    </w:p>
    <w:p w:rsidR="00C36ECD" w:rsidRPr="006816D4" w:rsidRDefault="005C4DE6" w:rsidP="00C36ECD">
      <w:pPr>
        <w:pStyle w:val="a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Регламент о межведомственной комиссии по противодействию экстремистской и террористической деятельности на территории муниципального образования Тазовский район согласно приложению № 2</w:t>
      </w:r>
      <w:r w:rsidR="00F51C8D" w:rsidRPr="006816D4">
        <w:rPr>
          <w:rFonts w:ascii="Times New Roman" w:hAnsi="Times New Roman" w:cs="Times New Roman"/>
          <w:sz w:val="28"/>
          <w:szCs w:val="28"/>
        </w:rPr>
        <w:t>.</w:t>
      </w:r>
    </w:p>
    <w:p w:rsidR="005C4DE6" w:rsidRPr="006816D4" w:rsidRDefault="005C4DE6" w:rsidP="00C36ECD">
      <w:pPr>
        <w:pStyle w:val="a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Состав межведомственной комиссии по противодействию экстремистской и террористической деятельности на территории муниципального образования Тазовский район согласно приложению № 3</w:t>
      </w:r>
      <w:r w:rsidR="00C36ECD" w:rsidRPr="006816D4">
        <w:rPr>
          <w:rFonts w:ascii="Times New Roman" w:hAnsi="Times New Roman" w:cs="Times New Roman"/>
          <w:sz w:val="28"/>
          <w:szCs w:val="28"/>
        </w:rPr>
        <w:t>.</w:t>
      </w:r>
    </w:p>
    <w:p w:rsidR="00241849" w:rsidRPr="006816D4" w:rsidRDefault="00241849" w:rsidP="00C36ECD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C36ECD" w:rsidRPr="006816D4" w:rsidRDefault="00960B1B" w:rsidP="00C36ECD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5C4DE6" w:rsidRPr="006816D4">
        <w:rPr>
          <w:rFonts w:ascii="Times New Roman" w:hAnsi="Times New Roman" w:cs="Times New Roman"/>
          <w:sz w:val="28"/>
          <w:szCs w:val="28"/>
        </w:rPr>
        <w:t>Главы</w:t>
      </w:r>
      <w:r w:rsidRPr="006816D4">
        <w:rPr>
          <w:rFonts w:ascii="Times New Roman" w:hAnsi="Times New Roman" w:cs="Times New Roman"/>
          <w:sz w:val="28"/>
          <w:szCs w:val="28"/>
        </w:rPr>
        <w:t xml:space="preserve"> Тазовского района от </w:t>
      </w:r>
      <w:r w:rsidR="005C4DE6" w:rsidRPr="006816D4">
        <w:rPr>
          <w:rFonts w:ascii="Times New Roman" w:hAnsi="Times New Roman" w:cs="Times New Roman"/>
          <w:sz w:val="28"/>
          <w:szCs w:val="28"/>
        </w:rPr>
        <w:t>19 апреля 2013</w:t>
      </w:r>
      <w:r w:rsidRPr="006816D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4DE6" w:rsidRPr="006816D4">
        <w:rPr>
          <w:rFonts w:ascii="Times New Roman" w:hAnsi="Times New Roman" w:cs="Times New Roman"/>
          <w:sz w:val="28"/>
          <w:szCs w:val="28"/>
        </w:rPr>
        <w:t xml:space="preserve">                    № 16-пг</w:t>
      </w:r>
      <w:r w:rsidRPr="006816D4">
        <w:rPr>
          <w:rFonts w:ascii="Times New Roman" w:hAnsi="Times New Roman" w:cs="Times New Roman"/>
          <w:sz w:val="28"/>
          <w:szCs w:val="28"/>
        </w:rPr>
        <w:t xml:space="preserve"> «</w:t>
      </w:r>
      <w:r w:rsidR="005C4DE6" w:rsidRPr="006816D4">
        <w:rPr>
          <w:rFonts w:ascii="Times New Roman" w:hAnsi="Times New Roman" w:cs="Times New Roman"/>
          <w:sz w:val="28"/>
          <w:szCs w:val="28"/>
        </w:rPr>
        <w:t>О межведомственной комиссии по п</w:t>
      </w:r>
      <w:r w:rsidR="00C36ECD" w:rsidRPr="006816D4">
        <w:rPr>
          <w:rFonts w:ascii="Times New Roman" w:hAnsi="Times New Roman" w:cs="Times New Roman"/>
          <w:sz w:val="28"/>
          <w:szCs w:val="28"/>
        </w:rPr>
        <w:t>ротиводействию экстремистской и </w:t>
      </w:r>
      <w:r w:rsidR="005C4DE6" w:rsidRPr="006816D4">
        <w:rPr>
          <w:rFonts w:ascii="Times New Roman" w:hAnsi="Times New Roman" w:cs="Times New Roman"/>
          <w:sz w:val="28"/>
          <w:szCs w:val="28"/>
        </w:rPr>
        <w:t>террористической деятельности на территори</w:t>
      </w:r>
      <w:bookmarkStart w:id="0" w:name="_GoBack"/>
      <w:bookmarkEnd w:id="0"/>
      <w:r w:rsidR="005C4DE6" w:rsidRPr="006816D4">
        <w:rPr>
          <w:rFonts w:ascii="Times New Roman" w:hAnsi="Times New Roman" w:cs="Times New Roman"/>
          <w:sz w:val="28"/>
          <w:szCs w:val="28"/>
        </w:rPr>
        <w:t xml:space="preserve">и муниципального образования </w:t>
      </w:r>
      <w:r w:rsidR="005C4DE6" w:rsidRPr="006816D4">
        <w:rPr>
          <w:rFonts w:ascii="Times New Roman" w:hAnsi="Times New Roman" w:cs="Times New Roman"/>
          <w:sz w:val="28"/>
          <w:szCs w:val="28"/>
        </w:rPr>
        <w:lastRenderedPageBreak/>
        <w:t>Тазовский район</w:t>
      </w:r>
      <w:r w:rsidRPr="006816D4">
        <w:rPr>
          <w:rFonts w:ascii="Times New Roman" w:hAnsi="Times New Roman" w:cs="Times New Roman"/>
          <w:sz w:val="28"/>
          <w:szCs w:val="28"/>
        </w:rPr>
        <w:t>»;</w:t>
      </w:r>
    </w:p>
    <w:p w:rsidR="00EA5E08" w:rsidRPr="006816D4" w:rsidRDefault="005C4DE6" w:rsidP="00C36ECD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постановление Главы</w:t>
      </w:r>
      <w:r w:rsidR="00960B1B" w:rsidRPr="006816D4">
        <w:rPr>
          <w:rFonts w:ascii="Times New Roman" w:hAnsi="Times New Roman" w:cs="Times New Roman"/>
          <w:sz w:val="28"/>
          <w:szCs w:val="28"/>
        </w:rPr>
        <w:t xml:space="preserve"> Тазовского района от </w:t>
      </w:r>
      <w:r w:rsidRPr="006816D4">
        <w:rPr>
          <w:rFonts w:ascii="Times New Roman" w:hAnsi="Times New Roman" w:cs="Times New Roman"/>
          <w:sz w:val="28"/>
          <w:szCs w:val="28"/>
        </w:rPr>
        <w:t>02</w:t>
      </w:r>
      <w:r w:rsidR="00B65B4C" w:rsidRPr="006816D4">
        <w:rPr>
          <w:rFonts w:ascii="Times New Roman" w:hAnsi="Times New Roman" w:cs="Times New Roman"/>
          <w:sz w:val="28"/>
          <w:szCs w:val="28"/>
        </w:rPr>
        <w:t>февраля</w:t>
      </w:r>
      <w:r w:rsidR="00960B1B" w:rsidRPr="006816D4">
        <w:rPr>
          <w:rFonts w:ascii="Times New Roman" w:hAnsi="Times New Roman" w:cs="Times New Roman"/>
          <w:sz w:val="28"/>
          <w:szCs w:val="28"/>
        </w:rPr>
        <w:t xml:space="preserve"> 201</w:t>
      </w:r>
      <w:r w:rsidRPr="006816D4">
        <w:rPr>
          <w:rFonts w:ascii="Times New Roman" w:hAnsi="Times New Roman" w:cs="Times New Roman"/>
          <w:sz w:val="28"/>
          <w:szCs w:val="28"/>
        </w:rPr>
        <w:t>6</w:t>
      </w:r>
      <w:r w:rsidR="00960B1B" w:rsidRPr="006816D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6816D4">
        <w:rPr>
          <w:rFonts w:ascii="Times New Roman" w:hAnsi="Times New Roman" w:cs="Times New Roman"/>
          <w:sz w:val="28"/>
          <w:szCs w:val="28"/>
        </w:rPr>
        <w:t>07-пг</w:t>
      </w:r>
      <w:r w:rsidR="00B65B4C" w:rsidRPr="006816D4">
        <w:rPr>
          <w:rFonts w:ascii="Times New Roman" w:hAnsi="Times New Roman" w:cs="Times New Roman"/>
          <w:sz w:val="28"/>
          <w:szCs w:val="28"/>
        </w:rPr>
        <w:t xml:space="preserve"> «</w:t>
      </w:r>
      <w:r w:rsidRPr="006816D4">
        <w:rPr>
          <w:rFonts w:ascii="Times New Roman" w:hAnsi="Times New Roman" w:cs="Times New Roman"/>
          <w:sz w:val="28"/>
          <w:szCs w:val="28"/>
        </w:rPr>
        <w:t>О внесении изменения в состав</w:t>
      </w:r>
      <w:r w:rsidR="00C36ECD" w:rsidRPr="006816D4">
        <w:rPr>
          <w:rFonts w:ascii="Times New Roman" w:hAnsi="Times New Roman" w:cs="Times New Roman"/>
          <w:sz w:val="28"/>
          <w:szCs w:val="28"/>
        </w:rPr>
        <w:t>межведомственной комиссии по </w:t>
      </w:r>
      <w:r w:rsidRPr="006816D4">
        <w:rPr>
          <w:rFonts w:ascii="Times New Roman" w:hAnsi="Times New Roman" w:cs="Times New Roman"/>
          <w:sz w:val="28"/>
          <w:szCs w:val="28"/>
        </w:rPr>
        <w:t>противодействию экстремистской и террористической деятельности на</w:t>
      </w:r>
      <w:r w:rsidR="00C36ECD" w:rsidRPr="006816D4">
        <w:rPr>
          <w:rFonts w:ascii="Times New Roman" w:hAnsi="Times New Roman" w:cs="Times New Roman"/>
          <w:sz w:val="28"/>
          <w:szCs w:val="28"/>
        </w:rPr>
        <w:t> </w:t>
      </w:r>
      <w:r w:rsidRPr="006816D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Тазовский район, утвержденный постановлением Главы Тазовского района от 19 апреля 2013 года № 16-пг</w:t>
      </w:r>
      <w:r w:rsidR="00B65B4C" w:rsidRPr="006816D4">
        <w:rPr>
          <w:rFonts w:ascii="Times New Roman" w:hAnsi="Times New Roman" w:cs="Times New Roman"/>
          <w:sz w:val="28"/>
          <w:szCs w:val="28"/>
        </w:rPr>
        <w:t>»</w:t>
      </w:r>
      <w:r w:rsidR="00241849" w:rsidRPr="006816D4">
        <w:rPr>
          <w:rFonts w:ascii="Times New Roman" w:hAnsi="Times New Roman" w:cs="Times New Roman"/>
          <w:sz w:val="28"/>
          <w:szCs w:val="28"/>
        </w:rPr>
        <w:t>.</w:t>
      </w:r>
    </w:p>
    <w:p w:rsidR="00DC3844" w:rsidRPr="006816D4" w:rsidRDefault="005E61FF" w:rsidP="00C36ECD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районной газете «Советское Заполярье».</w:t>
      </w:r>
    </w:p>
    <w:p w:rsidR="00DC3844" w:rsidRPr="006816D4" w:rsidRDefault="00DC3844" w:rsidP="00C36ECD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5A79D1" w:rsidRPr="006816D4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A79D1" w:rsidRPr="006816D4" w:rsidRDefault="005A79D1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79D1" w:rsidRPr="006816D4" w:rsidRDefault="005A79D1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ECD" w:rsidRPr="006816D4" w:rsidRDefault="00C36ECD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5A79D1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6816D4" w:rsidRPr="006816D4" w:rsidSect="00C36ECD">
          <w:headerReference w:type="default" r:id="rId8"/>
          <w:pgSz w:w="11905" w:h="16838" w:code="9"/>
          <w:pgMar w:top="142" w:right="567" w:bottom="1135" w:left="1418" w:header="567" w:footer="691" w:gutter="0"/>
          <w:cols w:space="720"/>
          <w:titlePg/>
          <w:docGrid w:linePitch="299"/>
        </w:sectPr>
      </w:pPr>
      <w:r w:rsidRPr="006816D4">
        <w:rPr>
          <w:rFonts w:ascii="Times New Roman" w:hAnsi="Times New Roman" w:cs="Times New Roman"/>
          <w:sz w:val="28"/>
          <w:szCs w:val="28"/>
        </w:rPr>
        <w:t>Глава Тазовского района                                                              А.И.Иванов</w:t>
      </w:r>
    </w:p>
    <w:p w:rsidR="006816D4" w:rsidRPr="006816D4" w:rsidRDefault="006816D4" w:rsidP="006816D4">
      <w:pPr>
        <w:pStyle w:val="ConsPlusNormal"/>
        <w:spacing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Главы Тазовского района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от ________________________ № _____</w:t>
      </w: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6816D4">
        <w:rPr>
          <w:rFonts w:ascii="Times New Roman" w:hAnsi="Times New Roman" w:cs="Times New Roman"/>
          <w:sz w:val="28"/>
          <w:szCs w:val="28"/>
        </w:rPr>
        <w:t>ПОЛОЖЕНИЕ</w:t>
      </w:r>
    </w:p>
    <w:p w:rsidR="006816D4" w:rsidRPr="006816D4" w:rsidRDefault="006816D4" w:rsidP="00681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о межведомственной комиссии по противодействию экстремистской </w:t>
      </w:r>
    </w:p>
    <w:p w:rsidR="006816D4" w:rsidRPr="006816D4" w:rsidRDefault="006816D4" w:rsidP="00681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и террористической деятельности на территории </w:t>
      </w:r>
    </w:p>
    <w:p w:rsidR="006816D4" w:rsidRPr="006816D4" w:rsidRDefault="006816D4" w:rsidP="00681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муниципального образования Тазовский район</w:t>
      </w:r>
    </w:p>
    <w:p w:rsidR="006816D4" w:rsidRPr="006816D4" w:rsidRDefault="006816D4" w:rsidP="0068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>Межведомственная комиссия по противодействию экстремистской и террористической деятельности на территории муниципального образования Тазовский район (далее – Комиссия)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 Федерального закона от 6 марта 2006 года № 35-ФЗ «О противодействии терроризму» в границах (на территории) муниципального образования Тазовский район (далее - муниципальное образование).</w:t>
      </w:r>
      <w:proofErr w:type="gramEnd"/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Комиссия образуется по рекомендации антитеррористической комиссии в Ямало-Ненецком автономном округе, в пределы которого входит муниципальное образование.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Ямало-Ненецкого автономного округа, муниципальными правовыми актами муниципального образования, решениями Национального антитеррористического комитета и антитеррористической комиссии в Ямало-Ненецком автономно округе, а также настоящим Положением. </w:t>
      </w:r>
      <w:proofErr w:type="gramEnd"/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Председателем Комиссии по должности является высшее должностное лицо муниципального образования - Глава муниципального образования Тазовский район (далее – Глава муниципального образования).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Персональный состав Комиссии определяется правовым актом Главы муниципального образования. 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Ямало-Ненецкого автономного округа, расположенных в границах (на территориях) муниципального образования (по согласованию), а также должностные лица органов местного самоуправления муниципального образования.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>Основной задачей Комиссии является организация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Ямало-Ненецкого автономного округа 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Комиссия осуществляет следующие основные функции: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реализацией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обеспечение проведения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координация исполнения мероприятий по профилактике терроризма, а также по минимизации и (или) ликвидации последствий его проявлений на территории муниципального образования, в которых участвуют органы местного самоуправления;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выработка мер по повышению уровня антитеррористической защищенности объектов, находящихся в муниципальной собственности или в ведении органов местного самоуправления;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выработка предложений органам исполнительной власти Ямало-Ненецкого автономного округа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:rsidR="006816D4" w:rsidRPr="006816D4" w:rsidRDefault="006816D4" w:rsidP="006816D4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осуществление других мероприятий, необходимых для организации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Ямало-Ненецкого автономного округа, по профилактике терроризма, а также по минимизации и (или) ликвидации последствий его проявлений в границах (на территории) муниципального образования.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Комиссия в пределах своей компетенции и в установленном порядке имеет право:</w:t>
      </w:r>
    </w:p>
    <w:p w:rsidR="006816D4" w:rsidRPr="006816D4" w:rsidRDefault="006816D4" w:rsidP="006816D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Ямало-Ненецкого автономного округа по профилактике терроризма, минимизации и (или) ликвидации последствий его проявлений, а также осуществлять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6816D4" w:rsidRPr="006816D4" w:rsidRDefault="006816D4" w:rsidP="006816D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</w:t>
      </w:r>
      <w:r w:rsidRPr="006816D4">
        <w:rPr>
          <w:rFonts w:ascii="Times New Roman" w:hAnsi="Times New Roman" w:cs="Times New Roman"/>
          <w:sz w:val="28"/>
          <w:szCs w:val="28"/>
        </w:rPr>
        <w:lastRenderedPageBreak/>
        <w:t>власти Ямало-Ненецкого автономного округа, органов местного самоуправления, общественных объединений, организаций (независимо от форм собственности) и должностных лиц;</w:t>
      </w:r>
    </w:p>
    <w:p w:rsidR="006816D4" w:rsidRPr="006816D4" w:rsidRDefault="006816D4" w:rsidP="006816D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проектов соответствующих решений Комиссии;</w:t>
      </w:r>
    </w:p>
    <w:p w:rsidR="006816D4" w:rsidRPr="006816D4" w:rsidRDefault="006816D4" w:rsidP="006816D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привлекать для участия в работе Комиссии должностных лиц и специалистов подразделений территориальных органов федеральных органов исполнительной власти, органов исполнительной власти Ямало-Ненецкого автономного округа,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6816D4" w:rsidRPr="006816D4" w:rsidRDefault="006816D4" w:rsidP="006816D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по вопросам, требующим решения антитеррористической комиссии в Ямало-Ненецком автономном округе.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Комиссия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 и в прилегающих к нему внутренних морских водах.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Комиссия осуществляет свою деятельность на плановой основе в соответствии с регламентом, утвержденным правовым актом Главы муниципального образования. 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Комиссия информирует антитеррористическую комиссию в Ямало-Ненецком автономном округе по итогам своей деятельности за год по форме, определяемой антитеррористической комиссией в Ямало-Ненецком автономном округе 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 итогам проведенных заседаний, Комиссия предоставляет материалы в антитеррористическую комиссию в Ямало-Ненецком автономном округе 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Организационное и материально-техническое обеспечение деятельности Комиссии организуется Главой муниципального образования, путем определения секретаря Комиссии и назначения должностного лица ответственного за эту работу.</w:t>
      </w:r>
    </w:p>
    <w:p w:rsidR="006816D4" w:rsidRPr="006816D4" w:rsidRDefault="006816D4" w:rsidP="006816D4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организует работу Комиссии;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разрабатывает проекты планов работы Комиссии и отчетов о результатах деятельности Комиссии;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обеспечивает подготовку и проведение заседаний Комиссии;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исполнением решений Комиссии;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организует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процессах в границах </w:t>
      </w:r>
      <w:r w:rsidRPr="006816D4">
        <w:rPr>
          <w:rFonts w:ascii="Times New Roman" w:hAnsi="Times New Roman" w:cs="Times New Roman"/>
          <w:sz w:val="28"/>
          <w:szCs w:val="28"/>
        </w:rPr>
        <w:lastRenderedPageBreak/>
        <w:t>(на территории) муниципального образования, оказывающих влияние на развитие ситуации в сфере профилактики терроризма;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обеспечивает взаимодействие Комиссии с антитеррористической комиссией в Ямало-Ненецком автономном округе и ее аппаратом;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обеспечивает деятельность рабочих органов Комиссии;</w:t>
      </w:r>
    </w:p>
    <w:p w:rsidR="006816D4" w:rsidRPr="006816D4" w:rsidRDefault="006816D4" w:rsidP="006816D4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организует и ведёт делопроизводство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Члены Комиссии обязаны: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организовывать подготовку вопросов, выносимых на рассмотрение Комиссии в соответствии с решениями Комиссии, председателя Комиссии или по предложениям членов Комиссии, утвержденным протокольным решением;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организовать в рамках своих должностных полномочий выполнение решений Комиссии;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выполнять требования правовых актов, регламентирующих деятельность Комиссии;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 указанного органа с Комиссией и ее секретарем.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Члены Комиссии имеют право: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выступать на заседаниях Комиссии, вносить предложения по вопросам, входящим в компетенцию Комиссии, и требовать, в случае необходимости, проведения голосования по данным вопросам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голосовать на заседаниях Комиссии;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знакомиться с документами и материалами Комиссии, непосредственно касающимися ее деятельности;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 секретарем Комиссии;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привлекать по согласованию с председателем Комиссии в 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</w:t>
      </w:r>
      <w:r w:rsidRPr="006816D4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>, органов местного самоуправления и организаций к экспертной, аналитической и иной работе, связанной с деятельностью Комиссии;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излагать в случае несогласия с решением Комиссии в письменной форме особое мнение, которое подлежит отражению в протоколе заседания Комиссии и прилагается к его решению.</w:t>
      </w:r>
    </w:p>
    <w:p w:rsidR="006816D4" w:rsidRPr="006816D4" w:rsidRDefault="006816D4" w:rsidP="00681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6816D4" w:rsidRPr="006816D4" w:rsidSect="00DE3801"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6816D4" w:rsidRPr="006816D4" w:rsidRDefault="006816D4" w:rsidP="006816D4">
      <w:pPr>
        <w:pStyle w:val="ConsPlusNormal"/>
        <w:spacing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Главы Тазовского района</w:t>
      </w:r>
    </w:p>
    <w:p w:rsidR="006816D4" w:rsidRPr="006816D4" w:rsidRDefault="006816D4" w:rsidP="006816D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от _______________________ № ______</w:t>
      </w: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РЕГЛАМЕНТ</w:t>
      </w:r>
    </w:p>
    <w:p w:rsidR="006816D4" w:rsidRPr="006816D4" w:rsidRDefault="006816D4" w:rsidP="006816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о межведомственной комиссии по противодействию экстремистской </w:t>
      </w:r>
    </w:p>
    <w:p w:rsidR="006816D4" w:rsidRPr="006816D4" w:rsidRDefault="006816D4" w:rsidP="006816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и террористической деятельности на территории </w:t>
      </w:r>
    </w:p>
    <w:p w:rsidR="006816D4" w:rsidRPr="006816D4" w:rsidRDefault="006816D4" w:rsidP="006816D4">
      <w:pPr>
        <w:jc w:val="center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муниципального образования Тазовский район</w:t>
      </w:r>
    </w:p>
    <w:p w:rsidR="006816D4" w:rsidRPr="006816D4" w:rsidRDefault="006816D4" w:rsidP="006816D4">
      <w:pPr>
        <w:pStyle w:val="FR1"/>
        <w:suppressAutoHyphens/>
        <w:spacing w:before="0" w:line="240" w:lineRule="auto"/>
        <w:ind w:left="0" w:right="0"/>
        <w:jc w:val="left"/>
        <w:rPr>
          <w:b w:val="0"/>
          <w:bCs w:val="0"/>
          <w:color w:val="000000"/>
          <w:sz w:val="28"/>
          <w:szCs w:val="28"/>
        </w:rPr>
      </w:pPr>
    </w:p>
    <w:p w:rsidR="006816D4" w:rsidRPr="006816D4" w:rsidRDefault="006816D4" w:rsidP="006816D4">
      <w:pPr>
        <w:pStyle w:val="FR1"/>
        <w:suppressAutoHyphens/>
        <w:spacing w:before="0" w:line="240" w:lineRule="auto"/>
        <w:ind w:left="0" w:right="0"/>
        <w:jc w:val="left"/>
        <w:rPr>
          <w:b w:val="0"/>
          <w:bCs w:val="0"/>
          <w:color w:val="000000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0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816D4" w:rsidRPr="006816D4" w:rsidRDefault="006816D4" w:rsidP="006816D4">
      <w:pPr>
        <w:pStyle w:val="aa"/>
        <w:widowControl w:val="0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Регламент устанавливает общие правила организации деятельности </w:t>
      </w:r>
      <w:r w:rsidRPr="006816D4">
        <w:rPr>
          <w:rFonts w:ascii="Times New Roman" w:hAnsi="Times New Roman" w:cs="Times New Roman"/>
          <w:sz w:val="28"/>
          <w:szCs w:val="28"/>
        </w:rPr>
        <w:t>межведомственной комиссии по противодействию экстремистской и террористической деятельности на территории муниципального образования Тазовский район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Комиссия, муниципальное образование) по реализации ее полномочий, закрепленных в Положении о </w:t>
      </w:r>
      <w:r w:rsidRPr="006816D4">
        <w:rPr>
          <w:rFonts w:ascii="Times New Roman" w:hAnsi="Times New Roman" w:cs="Times New Roman"/>
          <w:sz w:val="28"/>
          <w:szCs w:val="28"/>
        </w:rPr>
        <w:t>межведомственной комиссии по противодействию экстремистской и террористической деятельности на территории муниципального образования Тазовский район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Основная задача и функции Комиссии изложены в Положении о </w:t>
      </w:r>
      <w:r w:rsidRPr="006816D4">
        <w:rPr>
          <w:rFonts w:ascii="Times New Roman" w:hAnsi="Times New Roman" w:cs="Times New Roman"/>
          <w:sz w:val="28"/>
          <w:szCs w:val="28"/>
        </w:rPr>
        <w:t>межведомственной комиссии по противодействию экстремистской и террористической деятельности на территории муниципального образования Тазовский район.</w:t>
      </w:r>
    </w:p>
    <w:p w:rsidR="006816D4" w:rsidRPr="006816D4" w:rsidRDefault="006816D4" w:rsidP="006816D4">
      <w:pPr>
        <w:widowControl w:val="0"/>
        <w:shd w:val="clear" w:color="auto" w:fill="FFFFFF"/>
        <w:tabs>
          <w:tab w:val="left" w:pos="113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0"/>
        </w:numPr>
        <w:tabs>
          <w:tab w:val="left" w:pos="567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Планирование и организация работы Комиссии</w:t>
      </w:r>
    </w:p>
    <w:p w:rsidR="006816D4" w:rsidRPr="006816D4" w:rsidRDefault="006816D4" w:rsidP="006816D4">
      <w:pPr>
        <w:pStyle w:val="aa"/>
        <w:widowControl w:val="0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 планом работы Комиссии на год (далее – план работы Комиссии).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 xml:space="preserve">План работы Комиссии готовится исходя из складывающейся обстановки в области профилактики терроризма в границах (на территории) муниципального образования и в Ямало-Ненецком автономном округе, с учетом рекомендаций аппарата Национального антитеррористического комитета и антитеррористической комиссии в субъекте Российской Федерации (далее – АТК) по планированию деятельности Комиссии, рассматривается на заседании Комиссии и утверждается председателем Комиссии. </w:t>
      </w:r>
      <w:proofErr w:type="gramEnd"/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в соответствии с планом работы Комиссии не реже одного раза в квартал. В случае необходимости по решениям председателя АТК и председателя Комиссии могут проводиться внеочередные </w:t>
      </w:r>
      <w:r w:rsidRPr="006816D4">
        <w:rPr>
          <w:rFonts w:ascii="Times New Roman" w:hAnsi="Times New Roman" w:cs="Times New Roman"/>
          <w:sz w:val="28"/>
          <w:szCs w:val="28"/>
        </w:rPr>
        <w:lastRenderedPageBreak/>
        <w:t>заседания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Style w:val="FontStyle12"/>
          <w:rFonts w:cs="Times New Roman"/>
          <w:sz w:val="28"/>
          <w:szCs w:val="28"/>
        </w:rPr>
        <w:t xml:space="preserve">Для выработки комплексных решений по вопросам профилактики терроризма </w:t>
      </w:r>
      <w:r w:rsidRPr="006816D4">
        <w:rPr>
          <w:rFonts w:ascii="Times New Roman" w:hAnsi="Times New Roman" w:cs="Times New Roman"/>
          <w:sz w:val="28"/>
          <w:szCs w:val="28"/>
        </w:rPr>
        <w:t>в границах (на территории) муниципального образования</w:t>
      </w:r>
      <w:r w:rsidRPr="006816D4">
        <w:rPr>
          <w:rStyle w:val="FontStyle12"/>
          <w:rFonts w:cs="Times New Roman"/>
          <w:sz w:val="28"/>
          <w:szCs w:val="28"/>
        </w:rPr>
        <w:t xml:space="preserve"> могут проводиться заседания Комиссии с участием членов оперативной группы в муниципальном образовании.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Предложения в проект плана работы Комиссии вносятся в письменной форме секретарю Комиссии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два месяца до начала планируемого периода либо в сроки, определенные председателем Комиссии. </w:t>
      </w:r>
    </w:p>
    <w:p w:rsidR="006816D4" w:rsidRPr="006816D4" w:rsidRDefault="006816D4" w:rsidP="006816D4">
      <w:pPr>
        <w:pStyle w:val="aa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Предложения по рассмотрению вопросов на заседании Комиссии должны содержать: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форму и содержание предлагаемого решения;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наименование органа, ответственного за подготовку вопроса;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перечень соисполнителей;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дату рассмотрения на заседании Комиссии.</w:t>
      </w:r>
    </w:p>
    <w:p w:rsidR="006816D4" w:rsidRPr="006816D4" w:rsidRDefault="006816D4" w:rsidP="006816D4">
      <w:pPr>
        <w:pStyle w:val="aa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если в проект плана работы Комиссии предлагается включить рассмотрение на заседании Комиссии вопроса, решение которого не относится к компетенции органа, его предлагающего, инициатору предложения необходимо предварительно согласовать его с органом, к компетенции которого он относится. </w:t>
      </w:r>
    </w:p>
    <w:p w:rsidR="006816D4" w:rsidRPr="006816D4" w:rsidRDefault="006816D4" w:rsidP="006816D4">
      <w:pPr>
        <w:pStyle w:val="aa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Предложения в проект плана работы Комиссии могут направляться секретарем Комиссии для дополнительной проработки членам Комиссии. Заключения членов Комиссии и другие материалы по внесенным предложениям должны быть представлены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секретарю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Комиссии не позднее одного месяца со дня их получения, если иное не оговорено в сопроводительном документе.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На основе предложений, поступивших секретарю Комиссии, формируется проект плана работы Комиссии, который по согласованию председателем Комиссии выносится для обсуждения и утверждения на последнем заседании Комиссии текущего года.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Утвержденный план работы Комиссии рассылается секретарем Комиссии членам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Решение о внесении изменений в план работы Комиссии принимается председателем Комиссии по мотивированному письменному предложению члена Комиссии, ответственного за подготовку внесенного на рассмотрение вопроса.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Рассмотрение на заседаниях Комиссии дополнительных (внеплановых) вопросов осуществляется по рекомендации председателя АТК и решению председателя Комиссии.</w:t>
      </w:r>
    </w:p>
    <w:p w:rsidR="006816D4" w:rsidRPr="006816D4" w:rsidRDefault="006816D4" w:rsidP="006816D4">
      <w:pPr>
        <w:pStyle w:val="aa"/>
        <w:widowControl w:val="0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0"/>
        </w:numPr>
        <w:tabs>
          <w:tab w:val="left" w:pos="567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Порядок подготовки заседаний Комиссии</w:t>
      </w:r>
    </w:p>
    <w:p w:rsidR="006816D4" w:rsidRPr="006816D4" w:rsidRDefault="006816D4" w:rsidP="006816D4">
      <w:pPr>
        <w:pStyle w:val="aa"/>
        <w:widowControl w:val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 xml:space="preserve">Члены Комиссии, представители иных подразделений территориальных органов федеральных органов исполнительной власти, представители органов исполнительной власти Ямало-Ненецкого автономного округа, органов местного самоуправления и организаций, на которых возложена подготовка соответствующих материалов для рассмотрения на заседаниях </w:t>
      </w:r>
      <w:r w:rsidRPr="006816D4">
        <w:rPr>
          <w:rFonts w:ascii="Times New Roman" w:hAnsi="Times New Roman" w:cs="Times New Roman"/>
          <w:sz w:val="28"/>
          <w:szCs w:val="28"/>
        </w:rPr>
        <w:lastRenderedPageBreak/>
        <w:t xml:space="preserve">Комиссии, принимают участие в подготовке этих заседаний в соответствии с планом работы Комиссии и несут персональную ответственность за качество и своевременность представления материалов. </w:t>
      </w:r>
      <w:proofErr w:type="gramEnd"/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власти, представителям органов исполнительной власти Ямало-Ненецкого автономного округа, органов местного самоуправления и организаций, участвующим в подготовке материалов к заседанию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Проект повестки дня заседания Комиссии уточняется в процессе подготовки к очередному заседанию и согласовывается секретарем Комиссии с председателем Комиссии. Повестка дня заседания окончательно</w:t>
      </w:r>
      <w:r w:rsidRPr="00681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16D4">
        <w:rPr>
          <w:rFonts w:ascii="Times New Roman" w:hAnsi="Times New Roman" w:cs="Times New Roman"/>
          <w:sz w:val="28"/>
          <w:szCs w:val="28"/>
        </w:rPr>
        <w:t xml:space="preserve">утверждается непосредственно на заседании решением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Для подготовки вопросов, вносимых на рассмотрение Комиссии, решением председателя Комиссии могут создаваться рабочие группы Комиссии</w:t>
      </w:r>
      <w:r w:rsidRPr="006816D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16D4">
        <w:rPr>
          <w:rFonts w:ascii="Times New Roman" w:hAnsi="Times New Roman" w:cs="Times New Roman"/>
          <w:sz w:val="28"/>
          <w:szCs w:val="28"/>
        </w:rPr>
        <w:t>из числа членов Комиссии, представителей заинтересованных органов местного самоуправления, секретаря Комиссии, а также экспертов (по согласованию).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Материалы к заседанию Комиссии представляются секретарю Комиссии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30 дней до даты проведения заседания и включают в себя: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аналитическую справку по рассматриваемому вопросу;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тезисы выступления основного докладчика;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материалы согласования проекта решения с заинтересованными органами;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особые мнения по представленному проекту, если таковые имеются.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своевременностью подготовки и представления материалов для рассмотрения на заседаниях Комиссии осуществляет секретарь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 на другое заседание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Повестка предстоящего заседания Комиссии, проект протокольного решения Комиссии с соответствующими материалами докладываются секретарем Комиссии председателю Комиссии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7 рабочих дней до даты проведения заседания.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Одобренные председателем Комиссии повестка заседания, проект протокольного решения и соответствующие материалы рассылаются членам Комиссии и участникам заседания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5 рабочих дней до даты проведения заседания.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Члены Комиссии и участники заседания, которым разосланы повестка заседания, проект протокольного решения и соответствующие материалы, при наличии замечаний и предложений,</w:t>
      </w:r>
      <w:r w:rsidRPr="00681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16D4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 представляют их в письменном виде секретарю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если для реализации решений Комиссии требуется принятие муниципального правового акта, одновременно с подготовкой материалов к заседанию Комиссии в установленном порядке разрабатываются и согласовываются соответствующие проекты муниципальных правовых актов.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Секретарь Комиссии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5 рабочих дней до даты проведения заседания информирует членов Комиссии и лиц, приглашенных на заседание, о дате, времени и месте проведения заседания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Члены Комиссии не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чем за 2 рабочих дня до даты проведения заседания Комиссии информируют председателя Комиссии о своем участии или причинах отсутствия на заседании. Список членов Комиссии, отсутствующих по уважительным причинам (болезнь, командировка, отпуск), докладывается председателю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На заседания Комиссии могут быть приглашены руководители подразделений территориальных органов федеральных органов исполнительной власти, органов исполнительной власти Ямало-Ненецкого автономного округа, органов местного самоуправления, а также руководители иных органов и организаций, имеющие непосредственное отношение к рассматриваемому вопросу.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Состав приглашаемых на заседание Комиссии лиц формируется секретарем Комиссии на основе предложений органов и организаций, ответственных за подготовку рассматриваемых вопросов, и докладывается председателю Комиссии заблаговременно вместе с пакетом документов к заседанию. </w:t>
      </w:r>
    </w:p>
    <w:p w:rsidR="006816D4" w:rsidRPr="006816D4" w:rsidRDefault="006816D4" w:rsidP="006816D4">
      <w:pPr>
        <w:pStyle w:val="aa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0"/>
        </w:numPr>
        <w:tabs>
          <w:tab w:val="left" w:pos="567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заседаний Комиссии </w:t>
      </w:r>
    </w:p>
    <w:p w:rsidR="006816D4" w:rsidRPr="006816D4" w:rsidRDefault="006816D4" w:rsidP="006816D4">
      <w:pPr>
        <w:pStyle w:val="aa"/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Заседания Комиссии созываются секретарем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Лица, прибывшие для участия в заседаниях Комиссии, регистрируются секретарем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Присутствие на заседании Комиссии ее членов обязательно.</w:t>
      </w:r>
    </w:p>
    <w:p w:rsidR="006816D4" w:rsidRPr="006816D4" w:rsidRDefault="006816D4" w:rsidP="006816D4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Члены Комиссии не вправе делегировать свои полномочия иным лицам.</w:t>
      </w:r>
    </w:p>
    <w:p w:rsidR="006816D4" w:rsidRPr="006816D4" w:rsidRDefault="006816D4" w:rsidP="006816D4">
      <w:pPr>
        <w:widowControl w:val="0"/>
        <w:shd w:val="clear" w:color="auto" w:fill="FFFFFF"/>
        <w:tabs>
          <w:tab w:val="left" w:pos="1018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6816D4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 если член Комиссии не может присутствовать на заседании, он обязан заблаговременно известить об этом председателя Комиссии и согласовать с ним, при необходимости, возможность присутствия на заседании (с правом совещательного голоса) лица, исполняющего его обязанности.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Члены Комиссии обладают равными правами при обсуждении рассматриваемых на заседании вопросов.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Заседание Комиссии считается правомочным, если на нем присутствует более половины ее членов.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Заседания Комиссии проходят под председательством председателя Комиссии либо, по его поручению, лица, его замещающего.</w:t>
      </w:r>
    </w:p>
    <w:p w:rsidR="006816D4" w:rsidRPr="006816D4" w:rsidRDefault="006816D4" w:rsidP="006816D4">
      <w:pPr>
        <w:pStyle w:val="aa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ведет заседание Комиссии;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обсуждение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вопросов повестки дня заседания Комиссии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>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предоставляет слово для выступления членам Комиссии, а также приглашенным лицам;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организует голосование и подсчет голосов, оглашает результаты голосования;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обеспечивает соблюдение положений настоящего Регламента членами Комиссии и приглашенными лицами;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участвуя в голосовании, голосует последним.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С докладами на заседаниях Комиссии по вопросам его повестки выступают члены Комиссии, приглашенные лица, либо в отдельных случаях, по согласованию с председателем Комиссии, лица, уполномоченные членами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Регламент заседания Комиссии определяется при подготовке к заседанию и утверждается непосредственно на заседании решением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При голосовании член Комиссии имеет один голос и голосует лично. Член Комиссии, не согласный с предлагаемым Комиссией решением, вправе на заседании Комиссии, на котором указанное решение принимается, довести до сведения членов Комиссии свое</w:t>
      </w:r>
      <w:r w:rsidRPr="00681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16D4">
        <w:rPr>
          <w:rFonts w:ascii="Times New Roman" w:hAnsi="Times New Roman" w:cs="Times New Roman"/>
          <w:sz w:val="28"/>
          <w:szCs w:val="28"/>
        </w:rPr>
        <w:t>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Решения Комиссии принимаются большинством голосов присутствующих на заседании членов Комиссии. При равенстве голосов решающим является голос председателя Комиссии.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Результаты голосования, оглашенные председателем Комиссии, вносятся в протокол.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 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Материалы, содержащие сведения, составляющие государственную тайну, вручаются членам Комиссии под роспись в реестре во время регистрации перед заседанием и подлежат возврату секретарю Комиссии по окончании заседания.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Присутствие представителей средств массовой информации и проведение кино-, видео- и фотосъемок, а также звукозаписи на заседаниях Комиссии организуются в порядке, определяемом председателем Комиссии или, по его поручению, секретарем Комиссии.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На заседаниях Комиссии по решению председателя Комиссии ведется стенографическая запись и аудиозапись заседания.</w:t>
      </w:r>
    </w:p>
    <w:p w:rsidR="006816D4" w:rsidRPr="006816D4" w:rsidRDefault="006816D4" w:rsidP="006816D4">
      <w:pPr>
        <w:pStyle w:val="aa"/>
        <w:widowControl w:val="0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6816D4" w:rsidRPr="006816D4" w:rsidRDefault="006816D4" w:rsidP="006816D4">
      <w:pPr>
        <w:pStyle w:val="aa"/>
        <w:widowControl w:val="0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pStyle w:val="aa"/>
        <w:widowControl w:val="0"/>
        <w:numPr>
          <w:ilvl w:val="0"/>
          <w:numId w:val="10"/>
        </w:numPr>
        <w:tabs>
          <w:tab w:val="left" w:pos="567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Оформление решений, принятых на заседаниях Комиссии</w:t>
      </w:r>
    </w:p>
    <w:p w:rsidR="006816D4" w:rsidRPr="006816D4" w:rsidRDefault="006816D4" w:rsidP="006816D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Решения Комиссии оформляются протоколом, который в десятидневный срок после даты проведения заседания готовится секретарем Комиссии и подписывается председателем Комиссии.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В решении Комиссии указываются: фамилия лица, проводящего заседание Комиссии, фамилии присутствующих на заседании членов Комиссии, фамилии приглашенных лиц; вопросы, рассмотренные в ходе заседания; принятые решения.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В случае необходимости доработки проектов рассмотренных на заседании Комиссии материалов, по которым высказаны предложения и замечания, в решении Комиссии отражается соответствующее поручение членам Комиссии.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Решения Комиссии (выписки из решений Комиссии) направляются в подразделения территориальных органов федеральных органов исполнительной власти, органов исполнительной власти </w:t>
      </w:r>
      <w:r w:rsidRPr="006816D4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, иные государственные органы, органы местного самоуправления в части их касающейся, в трехдневный срок после получения секретарем Комиссии подписанного решения Комиссии, а также доводятся до сведения общественных объединений и организаций.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исполнением решений и поручений, содержащихся в решениях Комиссии, осуществляет секретарь Комиссии. </w:t>
      </w:r>
    </w:p>
    <w:p w:rsidR="006816D4" w:rsidRPr="006816D4" w:rsidRDefault="006816D4" w:rsidP="006816D4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Секретарь Комиссии снимает с контроля исполнение поручений на основании решения председателя Комиссии, о чем информирует исполнителей. </w:t>
      </w:r>
    </w:p>
    <w:p w:rsidR="006816D4" w:rsidRPr="006816D4" w:rsidRDefault="006816D4" w:rsidP="006816D4">
      <w:pPr>
        <w:pStyle w:val="aa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6816D4" w:rsidRPr="006816D4" w:rsidSect="007653AC">
          <w:headerReference w:type="default" r:id="rId10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6816D4" w:rsidRPr="006816D4" w:rsidRDefault="006816D4" w:rsidP="006816D4">
      <w:pPr>
        <w:pStyle w:val="ConsPlusNormal"/>
        <w:spacing w:line="36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816D4" w:rsidRPr="006816D4" w:rsidRDefault="006816D4" w:rsidP="006816D4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6816D4" w:rsidRPr="006816D4" w:rsidRDefault="006816D4" w:rsidP="006816D4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Главы Тазовского района</w:t>
      </w:r>
    </w:p>
    <w:p w:rsidR="006816D4" w:rsidRPr="006816D4" w:rsidRDefault="006816D4" w:rsidP="006816D4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от ________________________ № _____</w:t>
      </w:r>
    </w:p>
    <w:p w:rsidR="006816D4" w:rsidRPr="006816D4" w:rsidRDefault="006816D4" w:rsidP="006816D4">
      <w:pPr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tabs>
          <w:tab w:val="left" w:pos="0"/>
          <w:tab w:val="left" w:pos="9900"/>
        </w:tabs>
        <w:ind w:right="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816D4" w:rsidRPr="006816D4" w:rsidRDefault="006816D4" w:rsidP="006816D4">
      <w:pPr>
        <w:tabs>
          <w:tab w:val="left" w:pos="0"/>
          <w:tab w:val="left" w:pos="9900"/>
        </w:tabs>
        <w:ind w:right="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противодействию экстремистской </w:t>
      </w:r>
    </w:p>
    <w:p w:rsidR="006816D4" w:rsidRPr="006816D4" w:rsidRDefault="006816D4" w:rsidP="006816D4">
      <w:pPr>
        <w:tabs>
          <w:tab w:val="left" w:pos="0"/>
          <w:tab w:val="left" w:pos="9900"/>
        </w:tabs>
        <w:ind w:right="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 xml:space="preserve">и террористической деятельности на территории </w:t>
      </w:r>
    </w:p>
    <w:p w:rsidR="006816D4" w:rsidRPr="006816D4" w:rsidRDefault="006816D4" w:rsidP="006816D4">
      <w:pPr>
        <w:tabs>
          <w:tab w:val="left" w:pos="0"/>
          <w:tab w:val="left" w:pos="9900"/>
        </w:tabs>
        <w:ind w:right="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6D4">
        <w:rPr>
          <w:rFonts w:ascii="Times New Roman" w:hAnsi="Times New Roman" w:cs="Times New Roman"/>
          <w:b/>
          <w:sz w:val="28"/>
          <w:szCs w:val="28"/>
        </w:rPr>
        <w:t>муниципального образования Тазовский район</w:t>
      </w:r>
    </w:p>
    <w:p w:rsidR="006816D4" w:rsidRPr="006816D4" w:rsidRDefault="006816D4" w:rsidP="006816D4">
      <w:pPr>
        <w:tabs>
          <w:tab w:val="left" w:pos="0"/>
          <w:tab w:val="left" w:pos="9900"/>
        </w:tabs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tabs>
          <w:tab w:val="left" w:pos="0"/>
          <w:tab w:val="left" w:pos="9900"/>
        </w:tabs>
        <w:rPr>
          <w:rFonts w:ascii="Times New Roman" w:hAnsi="Times New Roman" w:cs="Times New Roman"/>
          <w:sz w:val="28"/>
          <w:szCs w:val="28"/>
        </w:rPr>
      </w:pP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Глава Тазовского района (председатель комиссии);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Администрации Тазовского района (заместитель председателя комиссии);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заместитель главы Администрации Тазовского района, курирующий сферу обеспечения деятельности комиссий профилактической направленности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 (заместитель председателя комиссии);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начальник отдела по обеспечению деятельности комиссии профилактической направленности Администрации Тазовского района (ответственный секретарь комиссии).</w:t>
      </w:r>
    </w:p>
    <w:p w:rsidR="006816D4" w:rsidRPr="006816D4" w:rsidRDefault="006816D4" w:rsidP="006816D4">
      <w:pPr>
        <w:tabs>
          <w:tab w:val="left" w:pos="0"/>
          <w:tab w:val="left" w:pos="709"/>
          <w:tab w:val="left" w:pos="9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начальник отделения надзорной деятельности и профилактической работы по муниципальному образованию Тазовский район УНД и 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ГУ МЧС России по Ямало-Ненецкому автономному округу</w:t>
      </w: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 (по согласованию);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Глава села </w:t>
      </w:r>
      <w:proofErr w:type="spellStart"/>
      <w:proofErr w:type="gramStart"/>
      <w:r w:rsidRPr="006816D4">
        <w:rPr>
          <w:rFonts w:ascii="Times New Roman" w:hAnsi="Times New Roman" w:cs="Times New Roman"/>
          <w:color w:val="000000"/>
          <w:sz w:val="28"/>
          <w:szCs w:val="28"/>
        </w:rPr>
        <w:t>Газ-Сале</w:t>
      </w:r>
      <w:proofErr w:type="spellEnd"/>
      <w:proofErr w:type="gramEnd"/>
      <w:r w:rsidRPr="006816D4">
        <w:rPr>
          <w:rFonts w:ascii="Times New Roman" w:hAnsi="Times New Roman" w:cs="Times New Roman"/>
          <w:color w:val="000000"/>
          <w:sz w:val="28"/>
          <w:szCs w:val="28"/>
        </w:rPr>
        <w:t xml:space="preserve"> (по 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Глава поселка Тазовский (по согласованию);</w:t>
      </w:r>
    </w:p>
    <w:p w:rsidR="006816D4" w:rsidRPr="006816D4" w:rsidRDefault="006816D4" w:rsidP="006816D4">
      <w:pPr>
        <w:tabs>
          <w:tab w:val="left" w:pos="0"/>
          <w:tab w:val="left" w:pos="9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начальник «Отряда противопожарной службы Ямало-Ненецкого автономного округа по Тазовскому району» филиала государственного казенного </w:t>
      </w:r>
      <w:r w:rsidRPr="006816D4">
        <w:rPr>
          <w:rFonts w:ascii="Times New Roman" w:hAnsi="Times New Roman" w:cs="Times New Roman"/>
          <w:sz w:val="28"/>
          <w:szCs w:val="28"/>
        </w:rPr>
        <w:lastRenderedPageBreak/>
        <w:t>учреждения противопожарной службы Ямало-Ненецкого автономного округа (по 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по делам гражданской обороны, предупреждению и ликвидации чрезвычайных ситуаций Администрации Тазовского района;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начальник отделения Министерства внутренних дел Российской Федерации по Тазовскому району (по 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 xml:space="preserve">старший инспектор отделения лицензионно разрешительной работы (по городу Новый Уренгой, Тазовскому и </w:t>
      </w:r>
      <w:proofErr w:type="spellStart"/>
      <w:r w:rsidRPr="006816D4">
        <w:rPr>
          <w:rFonts w:ascii="Times New Roman" w:hAnsi="Times New Roman" w:cs="Times New Roman"/>
          <w:sz w:val="28"/>
          <w:szCs w:val="28"/>
        </w:rPr>
        <w:t>Красноселькупскому</w:t>
      </w:r>
      <w:proofErr w:type="spellEnd"/>
      <w:r w:rsidRPr="006816D4">
        <w:rPr>
          <w:rFonts w:ascii="Times New Roman" w:hAnsi="Times New Roman" w:cs="Times New Roman"/>
          <w:sz w:val="28"/>
          <w:szCs w:val="28"/>
        </w:rPr>
        <w:t xml:space="preserve"> району) отдела </w:t>
      </w:r>
      <w:proofErr w:type="spellStart"/>
      <w:r w:rsidRPr="006816D4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6816D4">
        <w:rPr>
          <w:rFonts w:ascii="Times New Roman" w:hAnsi="Times New Roman" w:cs="Times New Roman"/>
          <w:sz w:val="28"/>
          <w:szCs w:val="28"/>
        </w:rPr>
        <w:t xml:space="preserve"> по Ямало-Ненецкому автономному округу (по 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начальник пограничного поста р.п. Тазовский отдела (</w:t>
      </w:r>
      <w:proofErr w:type="spellStart"/>
      <w:r w:rsidRPr="006816D4">
        <w:rPr>
          <w:rFonts w:ascii="Times New Roman" w:hAnsi="Times New Roman" w:cs="Times New Roman"/>
          <w:sz w:val="28"/>
          <w:szCs w:val="28"/>
        </w:rPr>
        <w:t>погз</w:t>
      </w:r>
      <w:proofErr w:type="spellEnd"/>
      <w:r w:rsidRPr="006816D4">
        <w:rPr>
          <w:rFonts w:ascii="Times New Roman" w:hAnsi="Times New Roman" w:cs="Times New Roman"/>
          <w:sz w:val="28"/>
          <w:szCs w:val="28"/>
        </w:rPr>
        <w:t>) в с. </w:t>
      </w:r>
      <w:proofErr w:type="gramStart"/>
      <w:r w:rsidRPr="006816D4">
        <w:rPr>
          <w:rFonts w:ascii="Times New Roman" w:hAnsi="Times New Roman" w:cs="Times New Roman"/>
          <w:sz w:val="28"/>
          <w:szCs w:val="28"/>
        </w:rPr>
        <w:t>Каменное</w:t>
      </w:r>
      <w:proofErr w:type="gramEnd"/>
      <w:r w:rsidRPr="006816D4">
        <w:rPr>
          <w:rFonts w:ascii="Times New Roman" w:hAnsi="Times New Roman" w:cs="Times New Roman"/>
          <w:sz w:val="28"/>
          <w:szCs w:val="28"/>
        </w:rPr>
        <w:t xml:space="preserve"> отдела (</w:t>
      </w:r>
      <w:proofErr w:type="spellStart"/>
      <w:r w:rsidRPr="006816D4">
        <w:rPr>
          <w:rFonts w:ascii="Times New Roman" w:hAnsi="Times New Roman" w:cs="Times New Roman"/>
          <w:sz w:val="28"/>
          <w:szCs w:val="28"/>
        </w:rPr>
        <w:t>погк</w:t>
      </w:r>
      <w:proofErr w:type="spellEnd"/>
      <w:r w:rsidRPr="006816D4">
        <w:rPr>
          <w:rFonts w:ascii="Times New Roman" w:hAnsi="Times New Roman" w:cs="Times New Roman"/>
          <w:sz w:val="28"/>
          <w:szCs w:val="28"/>
        </w:rPr>
        <w:t>) в г. Салехарде Пограничного управления ФСБ России по западному арктическому району Федеральной службы безопасности Российской Федерации (по 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sz w:val="28"/>
          <w:szCs w:val="28"/>
        </w:rPr>
        <w:t>руководитель Следственного отдела по Тазовскому району Следственного управления Следственного комитета Российской Федерации по Ямало-Ненецкому автономному округу (по согласованию);</w:t>
      </w:r>
    </w:p>
    <w:p w:rsidR="006816D4" w:rsidRPr="006816D4" w:rsidRDefault="006816D4" w:rsidP="006816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6D4">
        <w:rPr>
          <w:rFonts w:ascii="Times New Roman" w:hAnsi="Times New Roman" w:cs="Times New Roman"/>
          <w:color w:val="000000"/>
          <w:sz w:val="28"/>
          <w:szCs w:val="28"/>
        </w:rPr>
        <w:t>военный комиссар (Тазовского района Ямало-Ненецкого автономного округа, муниципальный) (по согласованию)</w:t>
      </w:r>
      <w:r w:rsidRPr="006816D4">
        <w:rPr>
          <w:rFonts w:ascii="Times New Roman" w:hAnsi="Times New Roman" w:cs="Times New Roman"/>
          <w:sz w:val="28"/>
          <w:szCs w:val="28"/>
        </w:rPr>
        <w:t>.</w:t>
      </w:r>
    </w:p>
    <w:p w:rsidR="006816D4" w:rsidRPr="006816D4" w:rsidRDefault="006816D4" w:rsidP="006816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3844" w:rsidRPr="006816D4" w:rsidRDefault="00DC3844" w:rsidP="00C36E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C3844" w:rsidRPr="006816D4" w:rsidSect="00CA2D08"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20" w:footer="968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F9B" w:rsidRDefault="00544F9B" w:rsidP="000C3FAE">
      <w:pPr>
        <w:spacing w:after="0" w:line="240" w:lineRule="auto"/>
      </w:pPr>
      <w:r>
        <w:separator/>
      </w:r>
    </w:p>
  </w:endnote>
  <w:endnote w:type="continuationSeparator" w:id="1">
    <w:p w:rsidR="00544F9B" w:rsidRDefault="00544F9B" w:rsidP="000C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31B" w:rsidRPr="003A5EF4" w:rsidRDefault="006816D4" w:rsidP="006D231B">
    <w:pPr>
      <w:pStyle w:val="a5"/>
      <w:tabs>
        <w:tab w:val="clear" w:pos="4677"/>
        <w:tab w:val="clear" w:pos="9355"/>
        <w:tab w:val="center" w:pos="4890"/>
        <w:tab w:val="right" w:pos="9780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F6" w:rsidRDefault="006816D4" w:rsidP="003A5EF4">
    <w:pPr>
      <w:pStyle w:val="a5"/>
      <w:ind w:firstLine="70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F9B" w:rsidRDefault="00544F9B" w:rsidP="000C3FAE">
      <w:pPr>
        <w:spacing w:after="0" w:line="240" w:lineRule="auto"/>
      </w:pPr>
      <w:r>
        <w:separator/>
      </w:r>
    </w:p>
  </w:footnote>
  <w:footnote w:type="continuationSeparator" w:id="1">
    <w:p w:rsidR="00544F9B" w:rsidRDefault="00544F9B" w:rsidP="000C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997584"/>
    </w:sdtPr>
    <w:sdtEndPr>
      <w:rPr>
        <w:rFonts w:ascii="Times New Roman" w:hAnsi="Times New Roman" w:cs="Times New Roman"/>
        <w:sz w:val="24"/>
        <w:szCs w:val="24"/>
      </w:rPr>
    </w:sdtEndPr>
    <w:sdtContent>
      <w:p w:rsidR="00C36ECD" w:rsidRPr="00C36ECD" w:rsidRDefault="00CA2E3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6E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36ECD" w:rsidRPr="00C36E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6E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16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36E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36ECD" w:rsidRPr="00C36ECD" w:rsidRDefault="00C36ECD" w:rsidP="00C36ECD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46" w:rsidRPr="00DE3801" w:rsidRDefault="006816D4" w:rsidP="00DE3801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DE3801">
      <w:rPr>
        <w:rFonts w:ascii="Times New Roman" w:hAnsi="Times New Roman" w:cs="Times New Roman"/>
        <w:sz w:val="24"/>
        <w:szCs w:val="24"/>
      </w:rPr>
      <w:fldChar w:fldCharType="begin"/>
    </w:r>
    <w:r w:rsidRPr="00DE3801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E3801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4</w:t>
    </w:r>
    <w:r w:rsidRPr="00DE3801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AC" w:rsidRDefault="006816D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680" w:rsidRPr="00186DAF" w:rsidRDefault="006816D4" w:rsidP="00186DAF">
    <w:pPr>
      <w:pStyle w:val="a3"/>
      <w:jc w:val="center"/>
    </w:pPr>
    <w:r w:rsidRPr="00186DAF">
      <w:fldChar w:fldCharType="begin"/>
    </w:r>
    <w:r w:rsidRPr="00186DAF">
      <w:instrText xml:space="preserve"> PAGE   \* MERGEFORMAT </w:instrText>
    </w:r>
    <w:r w:rsidRPr="00186DAF">
      <w:fldChar w:fldCharType="separate"/>
    </w:r>
    <w:r>
      <w:rPr>
        <w:noProof/>
      </w:rPr>
      <w:t>14</w:t>
    </w:r>
    <w:r w:rsidRPr="00186DAF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67E"/>
    <w:multiLevelType w:val="hybridMultilevel"/>
    <w:tmpl w:val="7CCCFA16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7826CD"/>
    <w:multiLevelType w:val="hybridMultilevel"/>
    <w:tmpl w:val="82D0C9A4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913E74"/>
    <w:multiLevelType w:val="multilevel"/>
    <w:tmpl w:val="D494AE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B016F2F"/>
    <w:multiLevelType w:val="hybridMultilevel"/>
    <w:tmpl w:val="6AD4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AE303B"/>
    <w:multiLevelType w:val="hybridMultilevel"/>
    <w:tmpl w:val="E962EE36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E1660D"/>
    <w:multiLevelType w:val="hybridMultilevel"/>
    <w:tmpl w:val="245A0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F636C3"/>
    <w:multiLevelType w:val="hybridMultilevel"/>
    <w:tmpl w:val="08560520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11C61"/>
    <w:multiLevelType w:val="hybridMultilevel"/>
    <w:tmpl w:val="F9D64310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AA15D9"/>
    <w:multiLevelType w:val="hybridMultilevel"/>
    <w:tmpl w:val="7B4EFB5A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2144AD"/>
    <w:multiLevelType w:val="hybridMultilevel"/>
    <w:tmpl w:val="0048010A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1F0E2D"/>
    <w:multiLevelType w:val="multilevel"/>
    <w:tmpl w:val="D494AE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C181EA9"/>
    <w:multiLevelType w:val="hybridMultilevel"/>
    <w:tmpl w:val="C420848A"/>
    <w:lvl w:ilvl="0" w:tplc="DA58102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96131F"/>
    <w:multiLevelType w:val="hybridMultilevel"/>
    <w:tmpl w:val="69F44C50"/>
    <w:lvl w:ilvl="0" w:tplc="44E8E3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B64D76"/>
    <w:multiLevelType w:val="hybridMultilevel"/>
    <w:tmpl w:val="47EECBC6"/>
    <w:lvl w:ilvl="0" w:tplc="42D2F4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3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844"/>
    <w:rsid w:val="00034131"/>
    <w:rsid w:val="00041C6A"/>
    <w:rsid w:val="000A39C4"/>
    <w:rsid w:val="000C3FAE"/>
    <w:rsid w:val="001948D7"/>
    <w:rsid w:val="001D23C6"/>
    <w:rsid w:val="00214A9A"/>
    <w:rsid w:val="002262C0"/>
    <w:rsid w:val="00241849"/>
    <w:rsid w:val="00284020"/>
    <w:rsid w:val="002A1A6F"/>
    <w:rsid w:val="002D47ED"/>
    <w:rsid w:val="002F7C8F"/>
    <w:rsid w:val="003849C7"/>
    <w:rsid w:val="00463DAC"/>
    <w:rsid w:val="005073F3"/>
    <w:rsid w:val="00544F9B"/>
    <w:rsid w:val="00546288"/>
    <w:rsid w:val="005A79D1"/>
    <w:rsid w:val="005C4DE6"/>
    <w:rsid w:val="005C6087"/>
    <w:rsid w:val="005E61FF"/>
    <w:rsid w:val="005F7F19"/>
    <w:rsid w:val="0061022E"/>
    <w:rsid w:val="006671B1"/>
    <w:rsid w:val="006816D4"/>
    <w:rsid w:val="00696D2C"/>
    <w:rsid w:val="007211D8"/>
    <w:rsid w:val="0072672A"/>
    <w:rsid w:val="007760C9"/>
    <w:rsid w:val="00781DED"/>
    <w:rsid w:val="007A7FEB"/>
    <w:rsid w:val="007E7B13"/>
    <w:rsid w:val="00856E13"/>
    <w:rsid w:val="00881842"/>
    <w:rsid w:val="009045BD"/>
    <w:rsid w:val="00957EDD"/>
    <w:rsid w:val="00960B1B"/>
    <w:rsid w:val="009E47D0"/>
    <w:rsid w:val="009E6FD9"/>
    <w:rsid w:val="00AA747F"/>
    <w:rsid w:val="00AF11B6"/>
    <w:rsid w:val="00AF34FF"/>
    <w:rsid w:val="00B65B4C"/>
    <w:rsid w:val="00BC1B5E"/>
    <w:rsid w:val="00BF573C"/>
    <w:rsid w:val="00C36ECD"/>
    <w:rsid w:val="00CA2E3C"/>
    <w:rsid w:val="00CC1568"/>
    <w:rsid w:val="00CE1C7A"/>
    <w:rsid w:val="00D17B9E"/>
    <w:rsid w:val="00D304EC"/>
    <w:rsid w:val="00D45A68"/>
    <w:rsid w:val="00D619EB"/>
    <w:rsid w:val="00D84BFA"/>
    <w:rsid w:val="00D9405D"/>
    <w:rsid w:val="00DB269D"/>
    <w:rsid w:val="00DC3844"/>
    <w:rsid w:val="00E278F5"/>
    <w:rsid w:val="00E4011C"/>
    <w:rsid w:val="00E75731"/>
    <w:rsid w:val="00EA5E08"/>
    <w:rsid w:val="00EC694D"/>
    <w:rsid w:val="00EE18E3"/>
    <w:rsid w:val="00F46425"/>
    <w:rsid w:val="00F47A70"/>
    <w:rsid w:val="00F51C8D"/>
    <w:rsid w:val="00F62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8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38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C38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38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38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FAE"/>
  </w:style>
  <w:style w:type="paragraph" w:styleId="a5">
    <w:name w:val="footer"/>
    <w:basedOn w:val="a"/>
    <w:link w:val="a6"/>
    <w:uiPriority w:val="99"/>
    <w:unhideWhenUsed/>
    <w:rsid w:val="000C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FAE"/>
  </w:style>
  <w:style w:type="paragraph" w:styleId="a7">
    <w:name w:val="List Paragraph"/>
    <w:basedOn w:val="a"/>
    <w:uiPriority w:val="34"/>
    <w:qFormat/>
    <w:rsid w:val="0028402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36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EC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6816D4"/>
    <w:pPr>
      <w:spacing w:after="0" w:line="240" w:lineRule="auto"/>
    </w:pPr>
    <w:rPr>
      <w:rFonts w:ascii="Tahoma" w:eastAsia="Times New Roman" w:hAnsi="Tahoma" w:cs="Tahoma"/>
      <w:color w:val="252525"/>
      <w:sz w:val="24"/>
      <w:szCs w:val="24"/>
      <w:lang w:eastAsia="ru-RU"/>
    </w:rPr>
  </w:style>
  <w:style w:type="paragraph" w:customStyle="1" w:styleId="FR1">
    <w:name w:val="FR1"/>
    <w:uiPriority w:val="99"/>
    <w:rsid w:val="006816D4"/>
    <w:pPr>
      <w:widowControl w:val="0"/>
      <w:autoSpaceDE w:val="0"/>
      <w:autoSpaceDN w:val="0"/>
      <w:adjustRightInd w:val="0"/>
      <w:spacing w:before="180" w:after="0" w:line="280" w:lineRule="auto"/>
      <w:ind w:left="520" w:right="160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2">
    <w:name w:val="Font Style12"/>
    <w:uiPriority w:val="99"/>
    <w:rsid w:val="006816D4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8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38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38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C38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38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38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FAE"/>
  </w:style>
  <w:style w:type="paragraph" w:styleId="a5">
    <w:name w:val="footer"/>
    <w:basedOn w:val="a"/>
    <w:link w:val="a6"/>
    <w:uiPriority w:val="99"/>
    <w:unhideWhenUsed/>
    <w:rsid w:val="000C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F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FZr3QD5JR8dFE+s2iMsHpy3mvHVN0DFdNawRQyCNg2o=</DigestValue>
    </Reference>
    <Reference URI="#idOfficeObject" Type="http://www.w3.org/2000/09/xmldsig#Object">
      <DigestMethod Algorithm="urn:ietf:params:xml:ns:cpxmlsec:algorithms:gostr3411"/>
      <DigestValue>GfSyKAfq9JKeQVYEopSNbuhiMMOxMs+MFrEF36ni7QA=</DigestValue>
    </Reference>
  </SignedInfo>
  <SignatureValue>Dz4sWHMhEJr9pQkY5Vxrf4fNW+3HWaxNTsyHY9oX7GFva6Nvb2lgIqDvdI2Vabts
tNQxsc7wErGMT22UQdZ7tw==</SignatureValue>
  <KeyInfo>
    <X509Data>
      <X509Certificate>MIIIPjCCB+2gAwIBAgIDHIAfMAgGBiqFAwICAzCCAV0xGDAWBgkqhkiG9w0BCQIT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CA923ILdSKrgbZujc9dFvKkp/wA=</DigestValue>
      </Reference>
      <Reference URI="/word/document.xml?ContentType=application/vnd.openxmlformats-officedocument.wordprocessingml.document.main+xml">
        <DigestMethod Algorithm="http://www.w3.org/2000/09/xmldsig#sha1"/>
        <DigestValue>zfa7Sgb8wC19B34QIniW52O7zUk=</DigestValue>
      </Reference>
      <Reference URI="/word/endnotes.xml?ContentType=application/vnd.openxmlformats-officedocument.wordprocessingml.endnotes+xml">
        <DigestMethod Algorithm="http://www.w3.org/2000/09/xmldsig#sha1"/>
        <DigestValue>sk7nOp/t8+LODbXkX7K5d/Ymf7M=</DigestValue>
      </Reference>
      <Reference URI="/word/fontTable.xml?ContentType=application/vnd.openxmlformats-officedocument.wordprocessingml.fontTable+xml">
        <DigestMethod Algorithm="http://www.w3.org/2000/09/xmldsig#sha1"/>
        <DigestValue>RJpyucjIM7v85SFBt+Fz/+tOLzo=</DigestValue>
      </Reference>
      <Reference URI="/word/footer1.xml?ContentType=application/vnd.openxmlformats-officedocument.wordprocessingml.footer+xml">
        <DigestMethod Algorithm="http://www.w3.org/2000/09/xmldsig#sha1"/>
        <DigestValue>fOJL1aW21QKTvb1bOMMZ0An6DkE=</DigestValue>
      </Reference>
      <Reference URI="/word/footer2.xml?ContentType=application/vnd.openxmlformats-officedocument.wordprocessingml.footer+xml">
        <DigestMethod Algorithm="http://www.w3.org/2000/09/xmldsig#sha1"/>
        <DigestValue>FdF1LULZHOIli0PodfpdhO18RFY=</DigestValue>
      </Reference>
      <Reference URI="/word/footnotes.xml?ContentType=application/vnd.openxmlformats-officedocument.wordprocessingml.footnotes+xml">
        <DigestMethod Algorithm="http://www.w3.org/2000/09/xmldsig#sha1"/>
        <DigestValue>dxHh/ufPVnJMNCHQsXqXRTvp4K4=</DigestValue>
      </Reference>
      <Reference URI="/word/header1.xml?ContentType=application/vnd.openxmlformats-officedocument.wordprocessingml.header+xml">
        <DigestMethod Algorithm="http://www.w3.org/2000/09/xmldsig#sha1"/>
        <DigestValue>fNEFIuarMN3G3xJtSls0tRNBTko=</DigestValue>
      </Reference>
      <Reference URI="/word/header2.xml?ContentType=application/vnd.openxmlformats-officedocument.wordprocessingml.header+xml">
        <DigestMethod Algorithm="http://www.w3.org/2000/09/xmldsig#sha1"/>
        <DigestValue>Q6kWL4TPnQhnJxgik1aLRrY54YY=</DigestValue>
      </Reference>
      <Reference URI="/word/header3.xml?ContentType=application/vnd.openxmlformats-officedocument.wordprocessingml.header+xml">
        <DigestMethod Algorithm="http://www.w3.org/2000/09/xmldsig#sha1"/>
        <DigestValue>ExOWUQgsQkog+rjO2iwJAPsFBkQ=</DigestValue>
      </Reference>
      <Reference URI="/word/header4.xml?ContentType=application/vnd.openxmlformats-officedocument.wordprocessingml.header+xml">
        <DigestMethod Algorithm="http://www.w3.org/2000/09/xmldsig#sha1"/>
        <DigestValue>k82fYKOj0YK5x4kuYoOucFiqNlQ=</DigestValue>
      </Reference>
      <Reference URI="/word/media/image1.png?ContentType=image/png">
        <DigestMethod Algorithm="http://www.w3.org/2000/09/xmldsig#sha1"/>
        <DigestValue>vK6DHuBgQwlMZm63Ge0EQRP+czA=</DigestValue>
      </Reference>
      <Reference URI="/word/numbering.xml?ContentType=application/vnd.openxmlformats-officedocument.wordprocessingml.numbering+xml">
        <DigestMethod Algorithm="http://www.w3.org/2000/09/xmldsig#sha1"/>
        <DigestValue>/Xunz25j5uHtRkk6SgYTMVGUZxI=</DigestValue>
      </Reference>
      <Reference URI="/word/settings.xml?ContentType=application/vnd.openxmlformats-officedocument.wordprocessingml.settings+xml">
        <DigestMethod Algorithm="http://www.w3.org/2000/09/xmldsig#sha1"/>
        <DigestValue>xD52nrjrDiqOGIXoVJBsOgoP7lQ=</DigestValue>
      </Reference>
      <Reference URI="/word/styles.xml?ContentType=application/vnd.openxmlformats-officedocument.wordprocessingml.styles+xml">
        <DigestMethod Algorithm="http://www.w3.org/2000/09/xmldsig#sha1"/>
        <DigestValue>VxlPJnV8ceQIWl+l1BRInlm9BvA=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2017-12-06T06:27:51Z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14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Кочетков Вадим Сергеевич</dc:creator>
  <cp:lastModifiedBy>n.gracheva</cp:lastModifiedBy>
  <cp:revision>51</cp:revision>
  <cp:lastPrinted>2017-11-24T05:07:00Z</cp:lastPrinted>
  <dcterms:created xsi:type="dcterms:W3CDTF">2016-11-09T05:25:00Z</dcterms:created>
  <dcterms:modified xsi:type="dcterms:W3CDTF">2017-12-06T06:27:00Z</dcterms:modified>
</cp:coreProperties>
</file>